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97EE8" w:rsidRPr="00287531" w:rsidRDefault="00997EE8" w:rsidP="00997EE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997EE8" w:rsidRPr="00287531" w:rsidRDefault="00997EE8" w:rsidP="00997EE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97EE8" w:rsidRPr="00287531" w:rsidRDefault="00997EE8" w:rsidP="00997EE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97EE8" w:rsidRDefault="00997EE8" w:rsidP="00997EE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97EE8" w:rsidRDefault="00997EE8" w:rsidP="00997EE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MARRAZKETA TEKNIKOA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97EE8" w:rsidRDefault="00997EE8" w:rsidP="00997EE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53EFE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97EE8" w:rsidRDefault="00997EE8" w:rsidP="00997EE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E2BF5" w:rsidRDefault="008E2BF5" w:rsidP="008E2BF5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8E2BF5">
        <w:rPr>
          <w:rFonts w:ascii="Arial Narrow" w:hAnsi="Arial Narrow"/>
          <w:lang w:val="eu-ES"/>
        </w:rPr>
        <w:drawing>
          <wp:anchor distT="0" distB="0" distL="114300" distR="114300" simplePos="0" relativeHeight="251658240" behindDoc="0" locked="0" layoutInCell="1" allowOverlap="1" wp14:anchorId="45A44236" wp14:editId="498CFCB1">
            <wp:simplePos x="0" y="0"/>
            <wp:positionH relativeFrom="margin">
              <wp:align>left</wp:align>
            </wp:positionH>
            <wp:positionV relativeFrom="paragraph">
              <wp:posOffset>203200</wp:posOffset>
            </wp:positionV>
            <wp:extent cx="1562100" cy="1538605"/>
            <wp:effectExtent l="0" t="0" r="0" b="4445"/>
            <wp:wrapSquare wrapText="bothSides"/>
            <wp:docPr id="1" name="Imagen 1" descr="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2BF5" w:rsidRDefault="008E2BF5" w:rsidP="008E2BF5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8E2BF5">
        <w:rPr>
          <w:rFonts w:ascii="Arial Narrow" w:hAnsi="Arial Narrow"/>
          <w:lang w:val="eu-ES"/>
        </w:rPr>
        <w:drawing>
          <wp:anchor distT="0" distB="0" distL="114300" distR="114300" simplePos="0" relativeHeight="251659264" behindDoc="0" locked="0" layoutInCell="1" allowOverlap="1" wp14:anchorId="129E751B" wp14:editId="63FF45C1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1628775" cy="1541780"/>
            <wp:effectExtent l="0" t="0" r="9525" b="1270"/>
            <wp:wrapSquare wrapText="bothSides"/>
            <wp:docPr id="6" name="Imagen 6" descr="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2BF5" w:rsidRPr="008E2BF5" w:rsidRDefault="008E2BF5" w:rsidP="008E2BF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8E2BF5">
        <w:rPr>
          <w:rFonts w:ascii="Arial Narrow" w:hAnsi="Arial Narrow"/>
          <w:b/>
          <w:sz w:val="28"/>
          <w:szCs w:val="28"/>
          <w:lang w:val="eu-ES"/>
        </w:rPr>
        <w:t>ESKU</w:t>
      </w:r>
      <w:r w:rsidRPr="008E2BF5">
        <w:rPr>
          <w:rFonts w:ascii="Cambria Math" w:hAnsi="Cambria Math" w:cs="Cambria Math"/>
          <w:b/>
          <w:sz w:val="28"/>
          <w:szCs w:val="28"/>
          <w:lang w:val="eu-ES"/>
        </w:rPr>
        <w:t>‐</w:t>
      </w:r>
      <w:r w:rsidRPr="008E2BF5">
        <w:rPr>
          <w:rFonts w:ascii="Arial Narrow" w:hAnsi="Arial Narrow"/>
          <w:b/>
          <w:sz w:val="28"/>
          <w:szCs w:val="28"/>
          <w:lang w:val="eu-ES"/>
        </w:rPr>
        <w:t>ESKAILERAK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E2BF5">
        <w:rPr>
          <w:rFonts w:ascii="Arial Narrow" w:hAnsi="Arial Narrow"/>
          <w:sz w:val="28"/>
          <w:szCs w:val="28"/>
          <w:lang w:val="eu-ES"/>
        </w:rPr>
        <w:t>enpresa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E2BF5">
        <w:rPr>
          <w:rFonts w:ascii="Arial Narrow" w:hAnsi="Arial Narrow"/>
          <w:sz w:val="28"/>
          <w:szCs w:val="28"/>
          <w:lang w:val="eu-ES"/>
        </w:rPr>
        <w:t>guztietan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E2BF5">
        <w:rPr>
          <w:rFonts w:ascii="Arial Narrow" w:hAnsi="Arial Narrow"/>
          <w:sz w:val="28"/>
          <w:szCs w:val="28"/>
          <w:lang w:val="eu-ES"/>
        </w:rPr>
        <w:t>aurki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E2BF5">
        <w:rPr>
          <w:rFonts w:ascii="Arial Narrow" w:hAnsi="Arial Narrow"/>
          <w:sz w:val="28"/>
          <w:szCs w:val="28"/>
          <w:lang w:val="eu-ES"/>
        </w:rPr>
        <w:t>ditzakegun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E2BF5">
        <w:rPr>
          <w:rFonts w:ascii="Arial Narrow" w:hAnsi="Arial Narrow"/>
          <w:sz w:val="28"/>
          <w:szCs w:val="28"/>
          <w:lang w:val="eu-ES"/>
        </w:rPr>
        <w:t>bitarteko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E2BF5">
        <w:rPr>
          <w:rFonts w:ascii="Arial Narrow" w:hAnsi="Arial Narrow"/>
          <w:sz w:val="28"/>
          <w:szCs w:val="28"/>
          <w:lang w:val="eu-ES"/>
        </w:rPr>
        <w:t>osagarriak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E2BF5">
        <w:rPr>
          <w:rFonts w:ascii="Arial Narrow" w:hAnsi="Arial Narrow"/>
          <w:sz w:val="28"/>
          <w:szCs w:val="28"/>
          <w:lang w:val="eu-ES"/>
        </w:rPr>
        <w:t>dira</w:t>
      </w:r>
      <w:r>
        <w:rPr>
          <w:rFonts w:ascii="Arial Narrow" w:hAnsi="Arial Narrow"/>
          <w:sz w:val="28"/>
          <w:szCs w:val="28"/>
          <w:lang w:val="eu-ES"/>
        </w:rPr>
        <w:t>. Suertatzen diren ISTRIPU gehienak egoera onean ez daudenak erabiltzen direlako edota egoera desegokia ematen zaielako izaten dira.</w:t>
      </w:r>
    </w:p>
    <w:p w:rsidR="008E2BF5" w:rsidRDefault="008E2BF5" w:rsidP="00853EFE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8E2BF5" w:rsidRDefault="008E2BF5" w:rsidP="00853EFE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8E2BF5" w:rsidRDefault="008E2BF5" w:rsidP="00853EF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8E2BF5">
        <w:rPr>
          <w:rFonts w:ascii="Arial Narrow" w:hAnsi="Arial Narrow"/>
          <w:b/>
          <w:sz w:val="28"/>
          <w:szCs w:val="28"/>
          <w:lang w:val="eu-ES"/>
        </w:rPr>
        <w:t>ARTAZI-ESKAILEREN</w:t>
      </w:r>
      <w:r>
        <w:rPr>
          <w:rFonts w:ascii="Arial Narrow" w:hAnsi="Arial Narrow"/>
          <w:sz w:val="28"/>
          <w:szCs w:val="28"/>
          <w:lang w:val="eu-ES"/>
        </w:rPr>
        <w:t xml:space="preserve"> erabilera seguruari buruzko alor batzuk jorratuko dira.</w:t>
      </w:r>
    </w:p>
    <w:p w:rsidR="00853EFE" w:rsidRPr="008E2BF5" w:rsidRDefault="00853EFE" w:rsidP="00853EF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97EE8" w:rsidRPr="008E2BF5" w:rsidRDefault="00997EE8" w:rsidP="00997EE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8E2BF5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8E2BF5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53EFE" w:rsidRPr="008E2BF5" w:rsidRDefault="008E2BF5" w:rsidP="00853EF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8E2BF5">
        <w:rPr>
          <w:rFonts w:ascii="Arial Narrow" w:hAnsi="Arial Narrow"/>
          <w:sz w:val="28"/>
          <w:szCs w:val="28"/>
          <w:lang w:val="eu-ES"/>
        </w:rPr>
        <w:t>Honakoa eskatzen zaizu oraingoan</w:t>
      </w:r>
      <w:r w:rsidR="00853EFE" w:rsidRPr="008E2BF5">
        <w:rPr>
          <w:rFonts w:ascii="Arial Narrow" w:hAnsi="Arial Narrow"/>
          <w:sz w:val="28"/>
          <w:szCs w:val="28"/>
          <w:lang w:val="eu-ES"/>
        </w:rPr>
        <w:t>:</w:t>
      </w:r>
    </w:p>
    <w:p w:rsidR="00853EFE" w:rsidRPr="008E2BF5" w:rsidRDefault="00853EFE" w:rsidP="00853EF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53EFE" w:rsidRPr="008E2BF5" w:rsidRDefault="008E2BF5" w:rsidP="00853EFE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Beheko aldean irudikatzen den </w:t>
      </w:r>
      <w:r w:rsidRPr="008E2BF5">
        <w:rPr>
          <w:rFonts w:ascii="Arial Narrow" w:hAnsi="Arial Narrow"/>
          <w:b/>
          <w:sz w:val="28"/>
          <w:szCs w:val="28"/>
          <w:lang w:val="eu-ES"/>
        </w:rPr>
        <w:t>ESKU-ESKAILERA</w:t>
      </w:r>
      <w:r>
        <w:rPr>
          <w:rFonts w:ascii="Arial Narrow" w:hAnsi="Arial Narrow"/>
          <w:sz w:val="28"/>
          <w:szCs w:val="28"/>
          <w:lang w:val="eu-ES"/>
        </w:rPr>
        <w:t xml:space="preserve"> marraztu lamina batean</w:t>
      </w:r>
      <w:r w:rsidR="00853EFE" w:rsidRPr="008E2BF5">
        <w:rPr>
          <w:rFonts w:ascii="Arial Narrow" w:hAnsi="Arial Narrow"/>
          <w:sz w:val="28"/>
          <w:szCs w:val="28"/>
          <w:lang w:val="eu-ES"/>
        </w:rPr>
        <w:t>.</w:t>
      </w:r>
    </w:p>
    <w:p w:rsidR="00853EFE" w:rsidRPr="008E2BF5" w:rsidRDefault="00853EFE" w:rsidP="00853EFE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E2BF5" w:rsidRPr="008E2BF5" w:rsidRDefault="008E2BF5" w:rsidP="00853EFE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Deskribatu eskailera mota horiek erabiltzean eman daitezkeen arriskuak ekiditeko </w:t>
      </w:r>
      <w:r w:rsidRPr="008E2BF5">
        <w:rPr>
          <w:rFonts w:ascii="Arial Narrow" w:hAnsi="Arial Narrow"/>
          <w:b/>
          <w:sz w:val="28"/>
          <w:szCs w:val="28"/>
          <w:lang w:val="eu-ES"/>
        </w:rPr>
        <w:t>10 NEURRI ZUZENTZAILE.</w:t>
      </w:r>
    </w:p>
    <w:p w:rsidR="00853EFE" w:rsidRPr="008E2BF5" w:rsidRDefault="00853EFE" w:rsidP="00853EFE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992"/>
        <w:gridCol w:w="8618"/>
      </w:tblGrid>
      <w:tr w:rsidR="00853EFE" w:rsidRPr="008E2BF5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  <w:lang w:val="eu-ES"/>
              </w:rPr>
            </w:pPr>
            <w:r w:rsidRPr="008E2BF5">
              <w:rPr>
                <w:rFonts w:ascii="Arial Narrow" w:hAnsi="Arial Narrow"/>
                <w:b/>
                <w:sz w:val="44"/>
                <w:szCs w:val="44"/>
                <w:lang w:val="eu-ES"/>
              </w:rPr>
              <w:t>1</w:t>
            </w:r>
          </w:p>
        </w:tc>
        <w:tc>
          <w:tcPr>
            <w:tcW w:w="8618" w:type="dxa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853EFE" w:rsidRPr="008E2BF5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  <w:lang w:val="eu-ES"/>
              </w:rPr>
            </w:pPr>
            <w:r w:rsidRPr="008E2BF5">
              <w:rPr>
                <w:rFonts w:ascii="Arial Narrow" w:hAnsi="Arial Narrow"/>
                <w:b/>
                <w:sz w:val="44"/>
                <w:szCs w:val="44"/>
                <w:lang w:val="eu-ES"/>
              </w:rPr>
              <w:t>2</w:t>
            </w:r>
          </w:p>
        </w:tc>
        <w:tc>
          <w:tcPr>
            <w:tcW w:w="8618" w:type="dxa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853EFE" w:rsidRPr="008E2BF5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  <w:lang w:val="eu-ES"/>
              </w:rPr>
            </w:pPr>
            <w:r w:rsidRPr="008E2BF5">
              <w:rPr>
                <w:rFonts w:ascii="Arial Narrow" w:hAnsi="Arial Narrow"/>
                <w:b/>
                <w:sz w:val="44"/>
                <w:szCs w:val="44"/>
                <w:lang w:val="eu-ES"/>
              </w:rPr>
              <w:t>3</w:t>
            </w:r>
          </w:p>
        </w:tc>
        <w:tc>
          <w:tcPr>
            <w:tcW w:w="8618" w:type="dxa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853EFE" w:rsidRPr="008E2BF5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  <w:lang w:val="eu-ES"/>
              </w:rPr>
            </w:pPr>
            <w:r w:rsidRPr="008E2BF5">
              <w:rPr>
                <w:rFonts w:ascii="Arial Narrow" w:hAnsi="Arial Narrow"/>
                <w:b/>
                <w:sz w:val="44"/>
                <w:szCs w:val="44"/>
                <w:lang w:val="eu-ES"/>
              </w:rPr>
              <w:t>4</w:t>
            </w:r>
          </w:p>
        </w:tc>
        <w:tc>
          <w:tcPr>
            <w:tcW w:w="8618" w:type="dxa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853EFE" w:rsidRPr="008E2BF5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  <w:lang w:val="eu-ES"/>
              </w:rPr>
            </w:pPr>
            <w:r w:rsidRPr="008E2BF5">
              <w:rPr>
                <w:rFonts w:ascii="Arial Narrow" w:hAnsi="Arial Narrow"/>
                <w:b/>
                <w:sz w:val="44"/>
                <w:szCs w:val="44"/>
                <w:lang w:val="eu-ES"/>
              </w:rPr>
              <w:t>5</w:t>
            </w:r>
          </w:p>
        </w:tc>
        <w:tc>
          <w:tcPr>
            <w:tcW w:w="8618" w:type="dxa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853EFE" w:rsidRPr="008E2BF5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  <w:lang w:val="eu-ES"/>
              </w:rPr>
            </w:pPr>
            <w:r w:rsidRPr="008E2BF5">
              <w:rPr>
                <w:rFonts w:ascii="Arial Narrow" w:hAnsi="Arial Narrow"/>
                <w:b/>
                <w:sz w:val="44"/>
                <w:szCs w:val="44"/>
                <w:lang w:val="eu-ES"/>
              </w:rPr>
              <w:t>6</w:t>
            </w:r>
          </w:p>
        </w:tc>
        <w:tc>
          <w:tcPr>
            <w:tcW w:w="8618" w:type="dxa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853EFE" w:rsidRPr="008E2BF5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  <w:lang w:val="eu-ES"/>
              </w:rPr>
            </w:pPr>
            <w:r w:rsidRPr="008E2BF5">
              <w:rPr>
                <w:rFonts w:ascii="Arial Narrow" w:hAnsi="Arial Narrow"/>
                <w:b/>
                <w:sz w:val="44"/>
                <w:szCs w:val="44"/>
                <w:lang w:val="eu-ES"/>
              </w:rPr>
              <w:t>7</w:t>
            </w:r>
          </w:p>
        </w:tc>
        <w:tc>
          <w:tcPr>
            <w:tcW w:w="8618" w:type="dxa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853EFE" w:rsidRPr="008E2BF5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  <w:lang w:val="eu-ES"/>
              </w:rPr>
            </w:pPr>
            <w:r w:rsidRPr="008E2BF5">
              <w:rPr>
                <w:rFonts w:ascii="Arial Narrow" w:hAnsi="Arial Narrow"/>
                <w:b/>
                <w:sz w:val="44"/>
                <w:szCs w:val="44"/>
                <w:lang w:val="eu-ES"/>
              </w:rPr>
              <w:t>8</w:t>
            </w:r>
          </w:p>
        </w:tc>
        <w:tc>
          <w:tcPr>
            <w:tcW w:w="8618" w:type="dxa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853EFE" w:rsidRPr="008E2BF5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  <w:lang w:val="eu-ES"/>
              </w:rPr>
            </w:pPr>
            <w:r w:rsidRPr="008E2BF5">
              <w:rPr>
                <w:rFonts w:ascii="Arial Narrow" w:hAnsi="Arial Narrow"/>
                <w:b/>
                <w:sz w:val="44"/>
                <w:szCs w:val="44"/>
                <w:lang w:val="eu-ES"/>
              </w:rPr>
              <w:t>9</w:t>
            </w:r>
          </w:p>
        </w:tc>
        <w:tc>
          <w:tcPr>
            <w:tcW w:w="8618" w:type="dxa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853EFE" w:rsidRPr="008E2BF5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  <w:lang w:val="eu-ES"/>
              </w:rPr>
            </w:pPr>
            <w:r w:rsidRPr="008E2BF5">
              <w:rPr>
                <w:rFonts w:ascii="Arial Narrow" w:hAnsi="Arial Narrow"/>
                <w:b/>
                <w:sz w:val="44"/>
                <w:szCs w:val="44"/>
                <w:lang w:val="eu-ES"/>
              </w:rPr>
              <w:t>10</w:t>
            </w:r>
          </w:p>
        </w:tc>
        <w:tc>
          <w:tcPr>
            <w:tcW w:w="8618" w:type="dxa"/>
            <w:vAlign w:val="center"/>
          </w:tcPr>
          <w:p w:rsidR="00853EFE" w:rsidRPr="008E2BF5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</w:tbl>
    <w:p w:rsidR="00853EFE" w:rsidRPr="008E2BF5" w:rsidRDefault="00853EFE" w:rsidP="00853EFE">
      <w:pPr>
        <w:pStyle w:val="Prrafodelista"/>
        <w:spacing w:after="0" w:line="240" w:lineRule="auto"/>
        <w:ind w:left="1440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853EFE" w:rsidP="00853EFE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  <w:r w:rsidRPr="00FC2D4D">
        <w:rPr>
          <w:rFonts w:ascii="Arial Narrow" w:hAnsi="Arial Narrow"/>
          <w:noProof/>
          <w:sz w:val="40"/>
          <w:szCs w:val="40"/>
        </w:rPr>
        <w:drawing>
          <wp:inline distT="0" distB="0" distL="0" distR="0">
            <wp:extent cx="6421888" cy="6362700"/>
            <wp:effectExtent l="0" t="0" r="0" b="0"/>
            <wp:docPr id="7" name="Imagen 7" descr="B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B11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2" t="2095" r="1731" b="1347"/>
                    <a:stretch/>
                  </pic:blipFill>
                  <pic:spPr bwMode="auto">
                    <a:xfrm>
                      <a:off x="0" y="0"/>
                      <a:ext cx="6425091" cy="6365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3EFE" w:rsidRDefault="00853EFE" w:rsidP="00853EFE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p w:rsidR="00853EFE" w:rsidRDefault="00853EFE" w:rsidP="00853EFE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p w:rsidR="00853EFE" w:rsidRDefault="00853EFE" w:rsidP="00853EFE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p w:rsidR="003C4449" w:rsidRPr="003C4449" w:rsidRDefault="003C4449" w:rsidP="003C4449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sectPr w:rsidR="003C4449" w:rsidRPr="003C4449" w:rsidSect="00853EFE">
      <w:headerReference w:type="default" r:id="rId12"/>
      <w:footerReference w:type="default" r:id="rId13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011" w:rsidRDefault="00506011" w:rsidP="00F63B5E">
      <w:pPr>
        <w:spacing w:after="0" w:line="240" w:lineRule="auto"/>
      </w:pPr>
      <w:r>
        <w:separator/>
      </w:r>
    </w:p>
  </w:endnote>
  <w:endnote w:type="continuationSeparator" w:id="0">
    <w:p w:rsidR="00506011" w:rsidRDefault="0050601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997EE8" w:rsidRDefault="00997EE8" w:rsidP="00997EE8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011" w:rsidRDefault="00506011" w:rsidP="00F63B5E">
      <w:pPr>
        <w:spacing w:after="0" w:line="240" w:lineRule="auto"/>
      </w:pPr>
      <w:r>
        <w:separator/>
      </w:r>
    </w:p>
  </w:footnote>
  <w:footnote w:type="continuationSeparator" w:id="0">
    <w:p w:rsidR="00506011" w:rsidRDefault="0050601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997EE8" w:rsidRDefault="00997EE8" w:rsidP="00997EE8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MARRAZKETA TEKNIKOA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9C119C"/>
    <w:multiLevelType w:val="hybridMultilevel"/>
    <w:tmpl w:val="94DC25D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8745FE"/>
    <w:multiLevelType w:val="hybridMultilevel"/>
    <w:tmpl w:val="AB7AE9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3"/>
  </w:num>
  <w:num w:numId="8">
    <w:abstractNumId w:val="15"/>
  </w:num>
  <w:num w:numId="9">
    <w:abstractNumId w:val="5"/>
  </w:num>
  <w:num w:numId="10">
    <w:abstractNumId w:val="16"/>
  </w:num>
  <w:num w:numId="11">
    <w:abstractNumId w:val="8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9"/>
  </w:num>
  <w:num w:numId="18">
    <w:abstractNumId w:val="3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13195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703B3"/>
    <w:rsid w:val="00381797"/>
    <w:rsid w:val="003854B6"/>
    <w:rsid w:val="003C2D72"/>
    <w:rsid w:val="003C4449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06011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27144"/>
    <w:rsid w:val="00836D4C"/>
    <w:rsid w:val="00853EFE"/>
    <w:rsid w:val="008601D5"/>
    <w:rsid w:val="008A321C"/>
    <w:rsid w:val="008A3584"/>
    <w:rsid w:val="008D3760"/>
    <w:rsid w:val="008E2BF5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97EE8"/>
    <w:rsid w:val="009A1506"/>
    <w:rsid w:val="009A7664"/>
    <w:rsid w:val="00A13EFC"/>
    <w:rsid w:val="00A309CA"/>
    <w:rsid w:val="00A346CD"/>
    <w:rsid w:val="00A41587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05AF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03CBE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6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1ED5D-4FBD-40E0-A013-411D4F4E8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2015-06-20T19:15:00Z</dcterms:created>
  <dcterms:modified xsi:type="dcterms:W3CDTF">2015-07-01T15:21:00Z</dcterms:modified>
</cp:coreProperties>
</file>